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6" w:rsidRDefault="00255506"/>
    <w:p w:rsidR="00F46D19" w:rsidRDefault="00F46D19" w:rsidP="00F46D19">
      <w:pPr>
        <w:pStyle w:val="Default"/>
      </w:pPr>
    </w:p>
    <w:p w:rsidR="00F46D19" w:rsidRDefault="000E1DE4" w:rsidP="00F46D19">
      <w:pPr>
        <w:rPr>
          <w:b/>
          <w:bCs/>
          <w:sz w:val="23"/>
          <w:szCs w:val="23"/>
        </w:rPr>
      </w:pPr>
      <w:r>
        <w:t xml:space="preserve">              </w:t>
      </w:r>
      <w:r w:rsidR="00F46D19">
        <w:t xml:space="preserve"> </w:t>
      </w:r>
      <w:r w:rsidR="00F46D19">
        <w:rPr>
          <w:b/>
          <w:bCs/>
          <w:sz w:val="23"/>
          <w:szCs w:val="23"/>
        </w:rPr>
        <w:t>ZAHTJEV ZA DONOŠENJE ODLUKE O UMANJENJU BROJA BODOVA</w:t>
      </w:r>
    </w:p>
    <w:p w:rsidR="00F46D19" w:rsidRDefault="00F46D19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7275"/>
      </w:tblGrid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*Ime: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*Prezime: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*Članski broj: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1905" w:type="dxa"/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*E-mail: </w:t>
            </w:r>
          </w:p>
        </w:tc>
        <w:tc>
          <w:tcPr>
            <w:tcW w:w="7275" w:type="dxa"/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6D19" w:rsidRDefault="00F46D19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55"/>
        <w:gridCol w:w="1548"/>
        <w:gridCol w:w="1665"/>
        <w:gridCol w:w="3012"/>
      </w:tblGrid>
      <w:tr w:rsidR="00F46D19" w:rsidTr="00F46D19">
        <w:trPr>
          <w:trHeight w:val="229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Naziv ustanove zaposlenja: 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F46D19" w:rsidTr="00F46D19">
        <w:trPr>
          <w:trHeight w:val="103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9" w:rsidRDefault="00F46D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Mjesto: 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19" w:rsidRDefault="00F46D19" w:rsidP="00F46D19">
            <w:pPr>
              <w:pStyle w:val="Default"/>
              <w:rPr>
                <w:sz w:val="22"/>
                <w:szCs w:val="22"/>
              </w:rPr>
            </w:pPr>
          </w:p>
        </w:tc>
      </w:tr>
      <w:tr w:rsidR="00305E5A" w:rsidTr="00305E5A">
        <w:trPr>
          <w:trHeight w:val="103"/>
        </w:trPr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:rsidR="00305E5A" w:rsidRDefault="00305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Ulica: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A" w:rsidRDefault="00305E5A" w:rsidP="00F46D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5A" w:rsidRDefault="00305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Poštanski broj: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5A" w:rsidRDefault="00305E5A" w:rsidP="00305E5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6D19" w:rsidRDefault="00F46D19" w:rsidP="00F46D19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*RAZLOG PREDAJE ZAHTJEVA ZA DONOŠENJE ODLUKE O UMANJENJU BROJA BODOVA:</w:t>
      </w:r>
      <w:r w:rsidRPr="00F46D19">
        <w:rPr>
          <w:sz w:val="20"/>
          <w:szCs w:val="20"/>
        </w:rPr>
        <w:t xml:space="preserve"> </w:t>
      </w:r>
    </w:p>
    <w:p w:rsidR="00F46D19" w:rsidRDefault="00976A74" w:rsidP="00F46D19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(</w:t>
      </w:r>
      <w:r w:rsidR="00F46D19">
        <w:rPr>
          <w:sz w:val="20"/>
          <w:szCs w:val="20"/>
        </w:rPr>
        <w:t>odgovarajuće zaokružite pod brojem ispod)</w:t>
      </w:r>
    </w:p>
    <w:p w:rsidR="00F46D19" w:rsidRDefault="00F46D19" w:rsidP="00F46D1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F46D19" w:rsidTr="00976A74">
        <w:trPr>
          <w:trHeight w:val="354"/>
        </w:trPr>
        <w:tc>
          <w:tcPr>
            <w:tcW w:w="9180" w:type="dxa"/>
          </w:tcPr>
          <w:p w:rsidR="00F46D19" w:rsidRDefault="00F46D19" w:rsidP="003670AB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="00976A74">
              <w:t>1</w:t>
            </w:r>
            <w:r>
              <w:rPr>
                <w:sz w:val="22"/>
                <w:szCs w:val="22"/>
              </w:rPr>
              <w:t xml:space="preserve">. </w:t>
            </w:r>
            <w:r w:rsidR="003670AB">
              <w:rPr>
                <w:sz w:val="22"/>
                <w:szCs w:val="22"/>
              </w:rPr>
              <w:t>Bolovanje koje traje duže od 6 mjeseci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45041" w:rsidRDefault="00A45041" w:rsidP="00A45041">
      <w:pPr>
        <w:pStyle w:val="Default"/>
        <w:rPr>
          <w:sz w:val="22"/>
          <w:szCs w:val="22"/>
        </w:rPr>
      </w:pPr>
    </w:p>
    <w:p w:rsidR="00A45041" w:rsidRDefault="00A45041" w:rsidP="00A450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VREMENSKI PERIOD OSLOBOĐENJA</w:t>
      </w:r>
    </w:p>
    <w:p w:rsidR="00A45041" w:rsidRDefault="00A45041" w:rsidP="00A45041">
      <w:pPr>
        <w:pStyle w:val="Default"/>
        <w:rPr>
          <w:sz w:val="22"/>
          <w:szCs w:val="22"/>
        </w:rPr>
      </w:pPr>
    </w:p>
    <w:tbl>
      <w:tblPr>
        <w:tblStyle w:val="Reetkatablice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4219"/>
        <w:gridCol w:w="567"/>
        <w:gridCol w:w="709"/>
        <w:gridCol w:w="567"/>
        <w:gridCol w:w="850"/>
        <w:gridCol w:w="426"/>
        <w:gridCol w:w="426"/>
        <w:gridCol w:w="426"/>
        <w:gridCol w:w="990"/>
      </w:tblGrid>
      <w:tr w:rsidR="00343E75" w:rsidTr="00305E5A">
        <w:trPr>
          <w:trHeight w:val="253"/>
        </w:trPr>
        <w:tc>
          <w:tcPr>
            <w:tcW w:w="4219" w:type="dxa"/>
            <w:vMerge w:val="restart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*DATUM POČETKA OSLOBOĐENJA</w:t>
            </w:r>
          </w:p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(obavezno ispuniti</w:t>
            </w:r>
          </w:p>
        </w:tc>
        <w:tc>
          <w:tcPr>
            <w:tcW w:w="567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</w:p>
        </w:tc>
      </w:tr>
      <w:tr w:rsidR="00343E75" w:rsidTr="00305E5A">
        <w:trPr>
          <w:trHeight w:val="253"/>
        </w:trPr>
        <w:tc>
          <w:tcPr>
            <w:tcW w:w="4219" w:type="dxa"/>
            <w:vMerge/>
          </w:tcPr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  <w:r w:rsidRPr="00343E75">
              <w:rPr>
                <w:sz w:val="20"/>
                <w:szCs w:val="20"/>
              </w:rPr>
              <w:t>DAN</w:t>
            </w:r>
          </w:p>
        </w:tc>
        <w:tc>
          <w:tcPr>
            <w:tcW w:w="1417" w:type="dxa"/>
            <w:gridSpan w:val="2"/>
          </w:tcPr>
          <w:p w:rsidR="00343E75" w:rsidRDefault="00343E75" w:rsidP="00343E75">
            <w:pPr>
              <w:pStyle w:val="Default"/>
              <w:jc w:val="center"/>
              <w:rPr>
                <w:sz w:val="22"/>
                <w:szCs w:val="22"/>
              </w:rPr>
            </w:pPr>
            <w:r w:rsidRPr="00343E75">
              <w:rPr>
                <w:sz w:val="20"/>
                <w:szCs w:val="20"/>
              </w:rPr>
              <w:t>MJESEC</w:t>
            </w:r>
          </w:p>
        </w:tc>
        <w:tc>
          <w:tcPr>
            <w:tcW w:w="2268" w:type="dxa"/>
            <w:gridSpan w:val="4"/>
          </w:tcPr>
          <w:p w:rsidR="00343E75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343E75" w:rsidTr="00305E5A">
        <w:trPr>
          <w:trHeight w:val="253"/>
        </w:trPr>
        <w:tc>
          <w:tcPr>
            <w:tcW w:w="4219" w:type="dxa"/>
            <w:vMerge w:val="restart"/>
          </w:tcPr>
          <w:p w:rsidR="00343E75" w:rsidRDefault="00343E75" w:rsidP="00343E7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*DATUM  ZAVRŠETKA OSLOBOĐENJA</w:t>
            </w:r>
          </w:p>
          <w:p w:rsidR="00343E75" w:rsidRDefault="00343E75" w:rsidP="00343E75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(obavezno ispuniti</w:t>
            </w:r>
          </w:p>
        </w:tc>
        <w:tc>
          <w:tcPr>
            <w:tcW w:w="567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3E75" w:rsidRPr="00343E75" w:rsidRDefault="00343E75" w:rsidP="00343E7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43E75" w:rsidRDefault="00343E75" w:rsidP="00343E7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836D0C" w:rsidTr="00305E5A">
        <w:trPr>
          <w:trHeight w:val="253"/>
        </w:trPr>
        <w:tc>
          <w:tcPr>
            <w:tcW w:w="4219" w:type="dxa"/>
            <w:vMerge/>
          </w:tcPr>
          <w:p w:rsidR="00836D0C" w:rsidRDefault="00836D0C" w:rsidP="00343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36D0C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 w:rsidRPr="00343E75">
              <w:rPr>
                <w:sz w:val="20"/>
                <w:szCs w:val="20"/>
              </w:rPr>
              <w:t>DAN</w:t>
            </w:r>
          </w:p>
        </w:tc>
        <w:tc>
          <w:tcPr>
            <w:tcW w:w="1417" w:type="dxa"/>
            <w:gridSpan w:val="2"/>
          </w:tcPr>
          <w:p w:rsidR="00836D0C" w:rsidRDefault="00836D0C" w:rsidP="00343E75">
            <w:pPr>
              <w:pStyle w:val="Default"/>
              <w:jc w:val="center"/>
              <w:rPr>
                <w:sz w:val="22"/>
                <w:szCs w:val="22"/>
              </w:rPr>
            </w:pPr>
            <w:r w:rsidRPr="00343E75">
              <w:rPr>
                <w:sz w:val="20"/>
                <w:szCs w:val="20"/>
              </w:rPr>
              <w:t>MJESEC</w:t>
            </w:r>
          </w:p>
        </w:tc>
        <w:tc>
          <w:tcPr>
            <w:tcW w:w="2268" w:type="dxa"/>
            <w:gridSpan w:val="4"/>
          </w:tcPr>
          <w:p w:rsidR="00836D0C" w:rsidRPr="00343E75" w:rsidRDefault="00836D0C" w:rsidP="00343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</w:tbl>
    <w:p w:rsidR="00836D0C" w:rsidRDefault="00343E75" w:rsidP="00836D0C">
      <w:pPr>
        <w:pStyle w:val="Defaul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="00A45041">
        <w:t xml:space="preserve"> </w:t>
      </w:r>
      <w:r w:rsidR="00A45041">
        <w:rPr>
          <w:sz w:val="22"/>
          <w:szCs w:val="22"/>
        </w:rPr>
        <w:t>*Obavezno upisati sva polja označena zvijezdicom. Ukoliko ista ne budu ispunjena Zahtjev će se odbaciti.</w:t>
      </w:r>
    </w:p>
    <w:p w:rsidR="00836D0C" w:rsidRDefault="00836D0C" w:rsidP="00836D0C">
      <w:pPr>
        <w:pStyle w:val="Default"/>
        <w:rPr>
          <w:sz w:val="22"/>
          <w:szCs w:val="22"/>
        </w:rPr>
      </w:pP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 xml:space="preserve">Osobne podatke iz ovog obrasca Hrvatska komora fizioterapeuta (u daljnjem tekstu: Komora) obrađuje sukladno Zakonu. </w:t>
      </w: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 xml:space="preserve">Suglasan sam da Komora može koristiti moje osobne podatke (ime, prezime, </w:t>
      </w:r>
      <w:proofErr w:type="spellStart"/>
      <w:r w:rsidRPr="00B140FA">
        <w:rPr>
          <w:sz w:val="22"/>
          <w:szCs w:val="22"/>
        </w:rPr>
        <w:t>email</w:t>
      </w:r>
      <w:proofErr w:type="spellEnd"/>
      <w:r w:rsidRPr="00B140FA">
        <w:rPr>
          <w:sz w:val="22"/>
          <w:szCs w:val="22"/>
        </w:rPr>
        <w:t xml:space="preserve"> adresa, telefon, adresa stanovanja) u svrhu primanja obavijesti. </w:t>
      </w: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>Obavijesti koje možete očekivati su:</w:t>
      </w: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>1. Vijesti i događaji vezani uz prava i obveze članova Komore</w:t>
      </w:r>
    </w:p>
    <w:p w:rsidR="00B140FA" w:rsidRPr="00B140FA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>2. Priopćenja za tisak i komunikacije o aktivnostima Komore</w:t>
      </w:r>
    </w:p>
    <w:p w:rsidR="0069774B" w:rsidRDefault="00B140FA" w:rsidP="00B140FA">
      <w:pPr>
        <w:pStyle w:val="Default"/>
        <w:rPr>
          <w:sz w:val="22"/>
          <w:szCs w:val="22"/>
        </w:rPr>
      </w:pPr>
      <w:r w:rsidRPr="00B140FA">
        <w:rPr>
          <w:sz w:val="22"/>
          <w:szCs w:val="22"/>
        </w:rPr>
        <w:t>3. Nove akcije i razmjena komunikacije među članovima Komore</w:t>
      </w:r>
    </w:p>
    <w:p w:rsidR="00B140FA" w:rsidRPr="0069774B" w:rsidRDefault="00B140FA" w:rsidP="00B140FA">
      <w:pPr>
        <w:pStyle w:val="Default"/>
        <w:rPr>
          <w:sz w:val="22"/>
          <w:szCs w:val="22"/>
        </w:rPr>
      </w:pPr>
    </w:p>
    <w:p w:rsidR="0069774B" w:rsidRPr="0069774B" w:rsidRDefault="0069774B" w:rsidP="0069774B">
      <w:pPr>
        <w:pStyle w:val="Default"/>
        <w:rPr>
          <w:sz w:val="22"/>
          <w:szCs w:val="22"/>
        </w:rPr>
      </w:pPr>
      <w:r w:rsidRPr="0069774B">
        <w:rPr>
          <w:sz w:val="22"/>
          <w:szCs w:val="22"/>
        </w:rPr>
        <w:t>Molimo Vas da polje za označavanje koje odaberete označite križićem.</w:t>
      </w:r>
    </w:p>
    <w:p w:rsidR="0069774B" w:rsidRPr="0069774B" w:rsidRDefault="0069774B" w:rsidP="0069774B">
      <w:pPr>
        <w:pStyle w:val="Default"/>
        <w:rPr>
          <w:sz w:val="22"/>
          <w:szCs w:val="22"/>
        </w:rPr>
      </w:pPr>
    </w:p>
    <w:p w:rsidR="0069774B" w:rsidRPr="0001728F" w:rsidRDefault="0069774B" w:rsidP="0069774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1728F">
        <w:rPr>
          <w:sz w:val="22"/>
          <w:szCs w:val="22"/>
        </w:rPr>
        <w:t>DA, pristajem</w:t>
      </w:r>
    </w:p>
    <w:p w:rsidR="0069774B" w:rsidRPr="0001728F" w:rsidRDefault="0069774B" w:rsidP="0069774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1728F">
        <w:rPr>
          <w:sz w:val="22"/>
          <w:szCs w:val="22"/>
        </w:rPr>
        <w:t>NE, ne pristajem</w:t>
      </w:r>
    </w:p>
    <w:p w:rsidR="00836D0C" w:rsidRDefault="00836D0C" w:rsidP="0069774B">
      <w:pPr>
        <w:pStyle w:val="Default"/>
        <w:tabs>
          <w:tab w:val="left" w:pos="5880"/>
        </w:tabs>
        <w:rPr>
          <w:rFonts w:ascii="Calibri" w:hAnsi="Calibri" w:cs="Calibri"/>
          <w:sz w:val="22"/>
          <w:szCs w:val="22"/>
        </w:rPr>
      </w:pPr>
    </w:p>
    <w:p w:rsidR="0069774B" w:rsidRDefault="0069774B" w:rsidP="0069774B">
      <w:pPr>
        <w:pStyle w:val="Default"/>
        <w:rPr>
          <w:rFonts w:ascii="Calibri" w:hAnsi="Calibri" w:cs="Calibri"/>
          <w:sz w:val="22"/>
          <w:szCs w:val="22"/>
        </w:rPr>
      </w:pPr>
    </w:p>
    <w:p w:rsidR="0069774B" w:rsidRDefault="0069774B" w:rsidP="0069774B">
      <w:pPr>
        <w:pStyle w:val="Default"/>
        <w:rPr>
          <w:sz w:val="22"/>
          <w:szCs w:val="22"/>
        </w:rPr>
      </w:pPr>
    </w:p>
    <w:p w:rsidR="00836D0C" w:rsidRDefault="00A45041" w:rsidP="00836D0C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U_______________, dana___________</w:t>
      </w:r>
    </w:p>
    <w:p w:rsidR="00836D0C" w:rsidRDefault="00836D0C" w:rsidP="00836D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Potpis</w:t>
      </w:r>
    </w:p>
    <w:p w:rsidR="00836D0C" w:rsidRDefault="00836D0C" w:rsidP="00836D0C">
      <w:pPr>
        <w:pStyle w:val="Default"/>
        <w:rPr>
          <w:sz w:val="23"/>
          <w:szCs w:val="23"/>
        </w:rPr>
      </w:pPr>
    </w:p>
    <w:p w:rsidR="00836D0C" w:rsidRDefault="00836D0C" w:rsidP="00836D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</w:t>
      </w:r>
      <w:r w:rsidR="00A45041">
        <w:rPr>
          <w:sz w:val="23"/>
          <w:szCs w:val="23"/>
        </w:rPr>
        <w:t xml:space="preserve">___________________ </w:t>
      </w:r>
    </w:p>
    <w:p w:rsidR="00347FF5" w:rsidRDefault="00347FF5" w:rsidP="00836D0C">
      <w:pPr>
        <w:pStyle w:val="Default"/>
        <w:rPr>
          <w:sz w:val="23"/>
          <w:szCs w:val="23"/>
        </w:rPr>
      </w:pPr>
    </w:p>
    <w:p w:rsidR="00836D0C" w:rsidRPr="00347FF5" w:rsidRDefault="00A45041" w:rsidP="00836D0C">
      <w:pPr>
        <w:pStyle w:val="Default"/>
        <w:rPr>
          <w:bCs/>
          <w:sz w:val="22"/>
          <w:szCs w:val="22"/>
        </w:rPr>
      </w:pPr>
      <w:r>
        <w:rPr>
          <w:sz w:val="23"/>
          <w:szCs w:val="23"/>
        </w:rPr>
        <w:lastRenderedPageBreak/>
        <w:t xml:space="preserve"> </w:t>
      </w:r>
      <w:r w:rsidRPr="00347FF5">
        <w:rPr>
          <w:bCs/>
          <w:sz w:val="22"/>
          <w:szCs w:val="22"/>
        </w:rPr>
        <w:t xml:space="preserve">Potpisani obrazac u originalu, zajedno sa dokazom o statusu, dostavlja se Povjerenstvu za staleška pitanja Hrvatske komore fizioterapeuta (Derenčinova 1, p.p. 254, 10 000 Zagreb) u period od 1. 1. do 31. 1. tekuće godine za prethodnu kalendarsku godinu. </w:t>
      </w:r>
    </w:p>
    <w:p w:rsidR="00836D0C" w:rsidRPr="00347FF5" w:rsidRDefault="00836D0C" w:rsidP="00836D0C">
      <w:pPr>
        <w:pStyle w:val="Default"/>
        <w:rPr>
          <w:bCs/>
          <w:sz w:val="22"/>
          <w:szCs w:val="22"/>
        </w:rPr>
      </w:pPr>
    </w:p>
    <w:p w:rsidR="00A45041" w:rsidRPr="00347FF5" w:rsidRDefault="00A45041" w:rsidP="00836D0C">
      <w:pPr>
        <w:pStyle w:val="Default"/>
        <w:rPr>
          <w:bCs/>
          <w:sz w:val="22"/>
          <w:szCs w:val="22"/>
        </w:rPr>
      </w:pPr>
      <w:r w:rsidRPr="00347FF5">
        <w:rPr>
          <w:bCs/>
          <w:sz w:val="22"/>
          <w:szCs w:val="22"/>
        </w:rPr>
        <w:t xml:space="preserve">Odluku Skupštine o uvjetima i načinu ostvarivanja prava na umanjenje broja bodova za obnavljanje licence možete pronaći ispod. </w:t>
      </w:r>
    </w:p>
    <w:p w:rsidR="00347FF5" w:rsidRPr="00347FF5" w:rsidRDefault="00347FF5" w:rsidP="00836D0C">
      <w:pPr>
        <w:pStyle w:val="Default"/>
        <w:rPr>
          <w:bCs/>
          <w:sz w:val="22"/>
          <w:szCs w:val="22"/>
        </w:rPr>
      </w:pPr>
    </w:p>
    <w:p w:rsidR="003670AB" w:rsidRPr="003670AB" w:rsidRDefault="003670AB" w:rsidP="003670AB">
      <w:pPr>
        <w:pStyle w:val="Tijeloteksta"/>
        <w:spacing w:before="88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Na temelju članka 15. stavka 1. točke 8, Statuta Hrvatske komore fizioterapeuta, Skupština Hrvatske komore, dana 9. prosinca 2017. godine donosi:</w:t>
      </w: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ODLUKU O UMANJENJU BROJA BODOVA ZA OBNAVLJANJE LICENCE</w:t>
      </w: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1.</w:t>
      </w:r>
    </w:p>
    <w:p w:rsidR="003670AB" w:rsidRPr="003670AB" w:rsidRDefault="003670AB" w:rsidP="003670AB">
      <w:pPr>
        <w:pStyle w:val="Tijeloteksta"/>
        <w:spacing w:before="2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Članovi Hrvatske komore fizioterapeuta (u daljnjem tekstu Komora) mogu biti oslobođeni od prikupljanja bodova, odnosno umanjenju broja bodova za obnavljanje licence u slučajevima koji su propisani ovom Odlukom.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2.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Članovi Komore koji imaju uvjete sukladno ovoj Odluci može im se odobriti umanjenje broja bodova u svrhu </w:t>
      </w:r>
      <w:proofErr w:type="spellStart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relicenciranja</w:t>
      </w:r>
      <w:proofErr w:type="spellEnd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 i obavezni su podnijeti zahtjev za umanjenje broja bodova zajedno s dokazom o statusu jednom godišnje za prošlu godinu na način propisan člankom 3. ove Odluke.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3.</w:t>
      </w:r>
    </w:p>
    <w:p w:rsidR="003670AB" w:rsidRPr="003670AB" w:rsidRDefault="003670AB" w:rsidP="003670AB">
      <w:pPr>
        <w:pStyle w:val="Tijeloteksta"/>
        <w:spacing w:before="1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Zahtjev za umanjenje broja bodova za obnovu licence (dalje u tekstu: Zahtjev) podnosi se za svaku godinu posebno, u roku od 01. do 31. siječnja tekuće godine za prethodnu kalendarsku godinu, te je uz Zahtjev za umanjenje broja bodova potrebno dostaviti dokaz o statusu na temelju čega ispunjavaju uvjete o umanjenju bodova.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Iznimno od stavka 1. ovog članka osoba može podnijeti Zahtjev za tekuću godinu zajedno sa Zahtjevom za obnavljanje odobrenja za samostalan rad, ako ispunjava uvjete iz članka 5. 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4.</w:t>
      </w:r>
    </w:p>
    <w:p w:rsidR="003670AB" w:rsidRPr="003670AB" w:rsidRDefault="003670AB" w:rsidP="003670AB">
      <w:pPr>
        <w:pStyle w:val="Tijeloteksta"/>
        <w:spacing w:before="2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Zahtjev se podnosi poštanskim putem preporučenom pošiljkom. Nepravovremen zahtjev će se odbaciti.</w:t>
      </w: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5.</w:t>
      </w: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Uvjete za umanjenje broja bodova imaju članovi koji imaju sljedeći status u prošloj kalendarskoj godini:</w:t>
      </w:r>
    </w:p>
    <w:p w:rsidR="003670AB" w:rsidRDefault="003670AB" w:rsidP="003670AB">
      <w:pPr>
        <w:tabs>
          <w:tab w:val="left" w:pos="256"/>
        </w:tabs>
        <w:rPr>
          <w:rFonts w:ascii="Arial" w:hAnsi="Arial" w:cs="Arial"/>
          <w:bCs/>
          <w:color w:val="000000"/>
        </w:rPr>
      </w:pPr>
      <w:r w:rsidRPr="003670AB">
        <w:rPr>
          <w:rFonts w:ascii="Arial" w:hAnsi="Arial" w:cs="Arial"/>
          <w:bCs/>
          <w:color w:val="000000"/>
        </w:rPr>
        <w:t>- članovi Komore koji se nalaze na bolovanju zbog teških osobnih zdravstvenih stanja , a koji mogu biti fizička prepreka za pristupanje sudjelovanju trajnom usavršavanju (original potvrda liječnika obiteljske medicine).</w:t>
      </w:r>
    </w:p>
    <w:p w:rsidR="0069774B" w:rsidRDefault="0069774B" w:rsidP="003670AB">
      <w:pPr>
        <w:tabs>
          <w:tab w:val="left" w:pos="256"/>
        </w:tabs>
        <w:rPr>
          <w:rFonts w:ascii="Arial" w:hAnsi="Arial" w:cs="Arial"/>
          <w:bCs/>
          <w:color w:val="000000"/>
        </w:rPr>
      </w:pPr>
    </w:p>
    <w:p w:rsidR="0069774B" w:rsidRPr="003670AB" w:rsidRDefault="0069774B" w:rsidP="003670AB">
      <w:pPr>
        <w:tabs>
          <w:tab w:val="left" w:pos="256"/>
        </w:tabs>
        <w:rPr>
          <w:rFonts w:ascii="Arial" w:hAnsi="Arial" w:cs="Arial"/>
          <w:bCs/>
          <w:color w:val="000000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69774B" w:rsidRDefault="0069774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6.</w:t>
      </w: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Odluku o Zahtjevu iz članka 5. donosi Povjerenstvo za staleška pitanja (u daljnjem tekstu Povjerenstvo).</w:t>
      </w: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7.</w:t>
      </w:r>
    </w:p>
    <w:p w:rsidR="003670AB" w:rsidRPr="003670AB" w:rsidRDefault="003670AB" w:rsidP="003670AB">
      <w:pPr>
        <w:pStyle w:val="Tijeloteksta"/>
        <w:spacing w:before="1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1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Ukoliko je status člana Komore iz članka 5. ove Odluke duži od godine dana, a nije prikupio dovoljan broj bodova za </w:t>
      </w:r>
      <w:proofErr w:type="spellStart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relicenciranje</w:t>
      </w:r>
      <w:proofErr w:type="spellEnd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 isti će moći nadomjestiti manjak bodova za obnovu </w:t>
      </w:r>
    </w:p>
    <w:p w:rsidR="003670AB" w:rsidRPr="003670AB" w:rsidRDefault="003670AB" w:rsidP="003670AB">
      <w:pPr>
        <w:pStyle w:val="Tijeloteksta"/>
        <w:spacing w:before="1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licence polaganjem ispita osposobljenosti.</w:t>
      </w:r>
    </w:p>
    <w:p w:rsidR="003670AB" w:rsidRDefault="003670AB" w:rsidP="0069774B">
      <w:pPr>
        <w:pStyle w:val="Tijeloteksta"/>
        <w:spacing w:before="7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71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8.</w:t>
      </w:r>
    </w:p>
    <w:p w:rsidR="003670AB" w:rsidRPr="003670AB" w:rsidRDefault="003670AB" w:rsidP="003670AB">
      <w:pPr>
        <w:pStyle w:val="Tijeloteksta"/>
        <w:spacing w:before="7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3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Ukoliko postoji sumnja o pravovaljanosti dokaza o statusu, Povjerenstvo može provjeriti i tražiti dodatne dokaze.</w:t>
      </w: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9.</w:t>
      </w:r>
    </w:p>
    <w:p w:rsidR="003670AB" w:rsidRPr="003670AB" w:rsidRDefault="003670AB" w:rsidP="003670AB">
      <w:pPr>
        <w:pStyle w:val="Tijeloteksta"/>
        <w:spacing w:before="1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U slučaju da Zahtjevu nije priložen i dokaz o statusu iz članka 5. ove Odluke, Povjerenstvo će pozvati člana Komore da u roku od 15 dana isti dopuni na način da dostavi Komori traženu dokumentaciju.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Ako Zahtjev bude dopunjen u roku iz prethodnog stavka ovog članka smatrat će se da je podnesen Komori onog dana kad je prvi put bio podnesen.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Ako Zahtjev ne bude nadopunjen u roku iz stavka 1. ovog članka smatrat će se da je povučen.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Članak 10.</w:t>
      </w:r>
    </w:p>
    <w:p w:rsidR="003670AB" w:rsidRPr="003670AB" w:rsidRDefault="003670AB" w:rsidP="003670AB">
      <w:pPr>
        <w:pStyle w:val="Tijeloteksta"/>
        <w:spacing w:before="10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Članovi Komore koji su stekli pravo na oslobođenje sakupljanja bodova sukladno Odluci o umanjenju broja bodova za </w:t>
      </w:r>
      <w:proofErr w:type="spellStart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relicenciranje</w:t>
      </w:r>
      <w:proofErr w:type="spellEnd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 od 28.11.2015. godine mogu iskoristiti to pravo do 31.01.2018. godine.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Odluka o umanjenju broja bodova za </w:t>
      </w:r>
      <w:proofErr w:type="spellStart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relicenciranje</w:t>
      </w:r>
      <w:proofErr w:type="spellEnd"/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 od 28.11.2015. prestaje važiti 31. 12. 2017.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Ova Odluka objavit će se na službenoj web stranici Komore, a stupa na snagu 01. 01. 2018.</w:t>
      </w: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</w:p>
    <w:p w:rsidR="003670AB" w:rsidRPr="003670AB" w:rsidRDefault="003670AB" w:rsidP="003670AB">
      <w:pPr>
        <w:pStyle w:val="Tijeloteksta"/>
        <w:spacing w:line="482" w:lineRule="auto"/>
        <w:ind w:hanging="1169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 xml:space="preserve">Predsjednica Hrvatske komore fizioterapeuta </w:t>
      </w:r>
    </w:p>
    <w:p w:rsidR="003670AB" w:rsidRPr="003670AB" w:rsidRDefault="003670AB" w:rsidP="003670AB">
      <w:pPr>
        <w:pStyle w:val="Tijeloteksta"/>
        <w:spacing w:line="482" w:lineRule="auto"/>
        <w:ind w:hanging="1169"/>
        <w:jc w:val="center"/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</w:pPr>
      <w:r w:rsidRPr="003670AB">
        <w:rPr>
          <w:rFonts w:ascii="Arial" w:eastAsiaTheme="minorHAnsi" w:hAnsi="Arial" w:cs="Arial"/>
          <w:bCs/>
          <w:color w:val="000000"/>
          <w:sz w:val="22"/>
          <w:szCs w:val="22"/>
          <w:lang w:eastAsia="en-US" w:bidi="ar-SA"/>
        </w:rPr>
        <w:t>Mirjana Grubišić</w:t>
      </w:r>
    </w:p>
    <w:p w:rsidR="006D1015" w:rsidRPr="003670AB" w:rsidRDefault="006D1015" w:rsidP="003670AB">
      <w:pPr>
        <w:pStyle w:val="Default"/>
        <w:rPr>
          <w:rFonts w:ascii="Times New Roman" w:eastAsia="Times New Roman" w:hAnsi="Times New Roman" w:cs="Times New Roman"/>
          <w:color w:val="auto"/>
          <w:lang w:eastAsia="hr-HR" w:bidi="hr-HR"/>
        </w:rPr>
      </w:pPr>
    </w:p>
    <w:sectPr w:rsidR="006D1015" w:rsidRPr="003670AB" w:rsidSect="00986D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15" w:rsidRDefault="006D1015" w:rsidP="00F46D19">
      <w:pPr>
        <w:spacing w:after="0" w:line="240" w:lineRule="auto"/>
      </w:pPr>
      <w:r>
        <w:separator/>
      </w:r>
    </w:p>
  </w:endnote>
  <w:endnote w:type="continuationSeparator" w:id="1">
    <w:p w:rsidR="006D1015" w:rsidRDefault="006D1015" w:rsidP="00F4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15" w:rsidRDefault="006D1015" w:rsidP="00F46D19">
      <w:pPr>
        <w:spacing w:after="0" w:line="240" w:lineRule="auto"/>
      </w:pPr>
      <w:r>
        <w:separator/>
      </w:r>
    </w:p>
  </w:footnote>
  <w:footnote w:type="continuationSeparator" w:id="1">
    <w:p w:rsidR="006D1015" w:rsidRDefault="006D1015" w:rsidP="00F4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5" w:rsidRDefault="006D1015">
    <w:pPr>
      <w:pStyle w:val="Zaglavlje"/>
    </w:pPr>
    <w:r>
      <w:rPr>
        <w:noProof/>
        <w:lang w:eastAsia="hr-HR"/>
      </w:rPr>
      <w:drawing>
        <wp:inline distT="0" distB="0" distL="0" distR="0">
          <wp:extent cx="5760720" cy="758814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10A"/>
    <w:multiLevelType w:val="hybridMultilevel"/>
    <w:tmpl w:val="0D421F3E"/>
    <w:lvl w:ilvl="0" w:tplc="58BEC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6D19"/>
    <w:rsid w:val="0001728F"/>
    <w:rsid w:val="0007366F"/>
    <w:rsid w:val="000E1DE4"/>
    <w:rsid w:val="001631F1"/>
    <w:rsid w:val="00255506"/>
    <w:rsid w:val="00305E5A"/>
    <w:rsid w:val="00343E75"/>
    <w:rsid w:val="00347FF5"/>
    <w:rsid w:val="003670AB"/>
    <w:rsid w:val="00372D4E"/>
    <w:rsid w:val="0069774B"/>
    <w:rsid w:val="006D1015"/>
    <w:rsid w:val="007353EE"/>
    <w:rsid w:val="00745BF7"/>
    <w:rsid w:val="00807297"/>
    <w:rsid w:val="00836D0C"/>
    <w:rsid w:val="00970554"/>
    <w:rsid w:val="00976A74"/>
    <w:rsid w:val="00986DCC"/>
    <w:rsid w:val="009A59C3"/>
    <w:rsid w:val="00A45041"/>
    <w:rsid w:val="00A80416"/>
    <w:rsid w:val="00B140FA"/>
    <w:rsid w:val="00B8672F"/>
    <w:rsid w:val="00C95BD6"/>
    <w:rsid w:val="00E34D5A"/>
    <w:rsid w:val="00E43A45"/>
    <w:rsid w:val="00F46D19"/>
    <w:rsid w:val="00FB3DD6"/>
    <w:rsid w:val="00FC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4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46D19"/>
  </w:style>
  <w:style w:type="paragraph" w:styleId="Podnoje">
    <w:name w:val="footer"/>
    <w:basedOn w:val="Normal"/>
    <w:link w:val="PodnojeChar"/>
    <w:uiPriority w:val="99"/>
    <w:semiHidden/>
    <w:unhideWhenUsed/>
    <w:rsid w:val="00F4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46D19"/>
  </w:style>
  <w:style w:type="paragraph" w:styleId="Tekstbalonia">
    <w:name w:val="Balloon Text"/>
    <w:basedOn w:val="Normal"/>
    <w:link w:val="TekstbaloniaChar"/>
    <w:uiPriority w:val="99"/>
    <w:semiHidden/>
    <w:unhideWhenUsed/>
    <w:rsid w:val="00F4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4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67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3670AB"/>
    <w:rPr>
      <w:rFonts w:ascii="Times New Roman" w:eastAsia="Times New Roman" w:hAnsi="Times New Roman" w:cs="Times New Roman"/>
      <w:sz w:val="23"/>
      <w:szCs w:val="23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A7CFB-A955-4D69-982C-90528784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Luka</cp:lastModifiedBy>
  <cp:revision>6</cp:revision>
  <dcterms:created xsi:type="dcterms:W3CDTF">2018-05-15T08:08:00Z</dcterms:created>
  <dcterms:modified xsi:type="dcterms:W3CDTF">2018-05-17T12:38:00Z</dcterms:modified>
</cp:coreProperties>
</file>